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927" w:rsidRPr="00A03E38" w:rsidRDefault="00750927" w:rsidP="00750927">
      <w:pPr>
        <w:ind w:left="2124" w:firstLine="708"/>
        <w:rPr>
          <w:sz w:val="40"/>
          <w:szCs w:val="40"/>
        </w:rPr>
      </w:pPr>
      <w:r w:rsidRPr="00A03E38">
        <w:rPr>
          <w:sz w:val="40"/>
          <w:szCs w:val="40"/>
        </w:rPr>
        <w:t xml:space="preserve">FICHA TÉCNICA </w:t>
      </w:r>
    </w:p>
    <w:p w:rsidR="00750927" w:rsidRDefault="00750927"/>
    <w:p w:rsidR="00750927" w:rsidRPr="00A03E38" w:rsidRDefault="00750927">
      <w:pPr>
        <w:rPr>
          <w:b/>
          <w:sz w:val="28"/>
          <w:szCs w:val="28"/>
        </w:rPr>
      </w:pPr>
      <w:r w:rsidRPr="00A03E38">
        <w:rPr>
          <w:b/>
          <w:sz w:val="28"/>
          <w:szCs w:val="28"/>
        </w:rPr>
        <w:t>JOGO DE PANELAS A5 SMAT STONE 4 PEÇAS VERMELHO</w:t>
      </w:r>
    </w:p>
    <w:p w:rsidR="00750927" w:rsidRPr="00A03E38" w:rsidRDefault="00750927">
      <w:pPr>
        <w:rPr>
          <w:b/>
          <w:sz w:val="28"/>
          <w:szCs w:val="28"/>
        </w:rPr>
      </w:pPr>
      <w:r w:rsidRPr="00A03E38">
        <w:rPr>
          <w:b/>
          <w:sz w:val="28"/>
          <w:szCs w:val="28"/>
        </w:rPr>
        <w:t xml:space="preserve">REF.: </w:t>
      </w:r>
      <w:r w:rsidRPr="00A03E38">
        <w:rPr>
          <w:sz w:val="28"/>
          <w:szCs w:val="28"/>
        </w:rPr>
        <w:t>1020</w:t>
      </w:r>
    </w:p>
    <w:p w:rsidR="00750927" w:rsidRPr="00A03E38" w:rsidRDefault="00750927">
      <w:pPr>
        <w:rPr>
          <w:b/>
          <w:sz w:val="28"/>
          <w:szCs w:val="28"/>
        </w:rPr>
      </w:pPr>
      <w:r w:rsidRPr="00A03E38">
        <w:rPr>
          <w:b/>
          <w:sz w:val="28"/>
          <w:szCs w:val="28"/>
        </w:rPr>
        <w:t>EAN.:</w:t>
      </w:r>
      <w:r w:rsidRPr="00A03E38">
        <w:rPr>
          <w:sz w:val="28"/>
          <w:szCs w:val="28"/>
        </w:rPr>
        <w:t xml:space="preserve"> 0606529711665</w:t>
      </w:r>
    </w:p>
    <w:p w:rsidR="00750927" w:rsidRPr="00A03E38" w:rsidRDefault="00750927">
      <w:pPr>
        <w:rPr>
          <w:sz w:val="28"/>
          <w:szCs w:val="28"/>
        </w:rPr>
      </w:pPr>
      <w:r w:rsidRPr="00A03E38">
        <w:rPr>
          <w:b/>
          <w:sz w:val="28"/>
          <w:szCs w:val="28"/>
        </w:rPr>
        <w:t>REVESTIMENTO.:</w:t>
      </w:r>
      <w:r w:rsidRPr="00A03E38">
        <w:rPr>
          <w:sz w:val="28"/>
          <w:szCs w:val="28"/>
        </w:rPr>
        <w:t xml:space="preserve"> GRANITO</w:t>
      </w:r>
    </w:p>
    <w:p w:rsidR="00750927" w:rsidRDefault="00750927">
      <w:r w:rsidRPr="00A03E38">
        <w:rPr>
          <w:b/>
          <w:sz w:val="28"/>
          <w:szCs w:val="28"/>
        </w:rPr>
        <w:t>COMPOSIÇÃO.:</w:t>
      </w:r>
      <w:r w:rsidRPr="00A03E38">
        <w:rPr>
          <w:sz w:val="28"/>
          <w:szCs w:val="28"/>
        </w:rPr>
        <w:t xml:space="preserve"> </w:t>
      </w:r>
      <w:r>
        <w:tab/>
        <w:t>1</w:t>
      </w:r>
      <w:proofErr w:type="gramStart"/>
      <w:r>
        <w:t>ª  PANELA</w:t>
      </w:r>
      <w:proofErr w:type="gramEnd"/>
      <w:r>
        <w:t xml:space="preserve"> NÚMERO 16 COM TAMPA DE VIDRO</w:t>
      </w:r>
    </w:p>
    <w:p w:rsidR="002B1F4A" w:rsidRDefault="002B1F4A">
      <w:r>
        <w:tab/>
      </w:r>
      <w:r>
        <w:tab/>
      </w:r>
      <w:r>
        <w:tab/>
        <w:t xml:space="preserve">MEDIDA DA PEÇA.:  </w:t>
      </w:r>
      <w:r>
        <w:rPr>
          <w:rFonts w:cstheme="minorHAnsi"/>
        </w:rPr>
        <w:t>Ø</w:t>
      </w:r>
      <w:r>
        <w:t xml:space="preserve"> 16X7 SEM TAMPA </w:t>
      </w:r>
    </w:p>
    <w:p w:rsidR="00750927" w:rsidRDefault="00750927">
      <w:r>
        <w:tab/>
      </w:r>
      <w:r>
        <w:tab/>
      </w:r>
      <w:r>
        <w:tab/>
        <w:t>2ª CAÇAROLA NÚMERO 18 COM TAMPA DE VIDRO</w:t>
      </w:r>
    </w:p>
    <w:p w:rsidR="002B1F4A" w:rsidRDefault="002B1F4A" w:rsidP="002B1F4A">
      <w:r>
        <w:tab/>
      </w:r>
      <w:r>
        <w:tab/>
      </w:r>
      <w:r>
        <w:tab/>
      </w:r>
      <w:r>
        <w:t xml:space="preserve">MEDIDA DA PEÇA.:  </w:t>
      </w:r>
      <w:r>
        <w:rPr>
          <w:rFonts w:cstheme="minorHAnsi"/>
        </w:rPr>
        <w:t>Ø</w:t>
      </w:r>
      <w:r>
        <w:t xml:space="preserve"> </w:t>
      </w:r>
      <w:r>
        <w:t>18</w:t>
      </w:r>
      <w:r>
        <w:t>X7</w:t>
      </w:r>
      <w:r>
        <w:t>,5</w:t>
      </w:r>
      <w:r>
        <w:t xml:space="preserve"> SEM TAMPA</w:t>
      </w:r>
    </w:p>
    <w:p w:rsidR="00750927" w:rsidRDefault="00750927">
      <w:r>
        <w:tab/>
      </w:r>
      <w:r>
        <w:tab/>
      </w:r>
      <w:r>
        <w:tab/>
        <w:t>3ª CAÇAROLA NUMERO 20 COM TAMPA DE VIDRO</w:t>
      </w:r>
    </w:p>
    <w:p w:rsidR="002B1F4A" w:rsidRDefault="002B1F4A" w:rsidP="002B1F4A">
      <w:r>
        <w:tab/>
      </w:r>
      <w:r>
        <w:tab/>
      </w:r>
      <w:r>
        <w:tab/>
      </w:r>
      <w:r>
        <w:t xml:space="preserve">MEDIDA DA PEÇA.:  </w:t>
      </w:r>
      <w:r>
        <w:rPr>
          <w:rFonts w:cstheme="minorHAnsi"/>
        </w:rPr>
        <w:t>Ø</w:t>
      </w:r>
      <w:r>
        <w:t xml:space="preserve"> </w:t>
      </w:r>
      <w:r>
        <w:t>20X8,5</w:t>
      </w:r>
      <w:r>
        <w:t xml:space="preserve"> SEM TAMPA</w:t>
      </w:r>
    </w:p>
    <w:p w:rsidR="00750927" w:rsidRDefault="00750927">
      <w:r>
        <w:tab/>
      </w:r>
      <w:r>
        <w:tab/>
      </w:r>
      <w:r>
        <w:tab/>
        <w:t>4ª FRIGIDEIRA NÚMERO 20 SEM TAMPA DE VIDRO</w:t>
      </w:r>
    </w:p>
    <w:p w:rsidR="002B1F4A" w:rsidRDefault="002B1F4A" w:rsidP="002B1F4A">
      <w:r>
        <w:tab/>
      </w:r>
      <w:r>
        <w:tab/>
      </w:r>
      <w:r>
        <w:tab/>
      </w:r>
      <w:r>
        <w:t xml:space="preserve">MEDIDA DA PEÇA.:  </w:t>
      </w:r>
      <w:r>
        <w:rPr>
          <w:rFonts w:cstheme="minorHAnsi"/>
        </w:rPr>
        <w:t>Ø</w:t>
      </w:r>
      <w:r>
        <w:t xml:space="preserve"> </w:t>
      </w:r>
      <w:r>
        <w:t>20X4</w:t>
      </w:r>
      <w:r>
        <w:t xml:space="preserve"> SEM TAMPA</w:t>
      </w:r>
    </w:p>
    <w:p w:rsidR="002B1F4A" w:rsidRDefault="002B1F4A"/>
    <w:p w:rsidR="00750927" w:rsidRDefault="00750927">
      <w:r w:rsidRPr="00A03E38">
        <w:rPr>
          <w:b/>
          <w:sz w:val="28"/>
          <w:szCs w:val="28"/>
        </w:rPr>
        <w:t>LITRAGEM.:</w:t>
      </w:r>
      <w:r w:rsidRPr="00A03E38">
        <w:rPr>
          <w:sz w:val="28"/>
          <w:szCs w:val="28"/>
        </w:rPr>
        <w:tab/>
      </w:r>
      <w:r>
        <w:tab/>
        <w:t>1ª PANELA N 16 &gt;&gt;&gt;&gt; &gt;&gt;&gt;&gt;&gt;&gt;&gt;0,900 ML</w:t>
      </w:r>
    </w:p>
    <w:p w:rsidR="00750927" w:rsidRDefault="00750927">
      <w:r>
        <w:tab/>
      </w:r>
      <w:r>
        <w:tab/>
      </w:r>
      <w:r>
        <w:tab/>
        <w:t>2ª CAÇAROLA N 18 &gt;&gt;&gt;&gt;&gt;&gt;&gt;&gt;&gt;1,500 ML</w:t>
      </w:r>
    </w:p>
    <w:p w:rsidR="00750927" w:rsidRDefault="00750927">
      <w:r>
        <w:tab/>
      </w:r>
      <w:r>
        <w:tab/>
      </w:r>
      <w:r>
        <w:tab/>
        <w:t>3ª CAÇAROLA N 20 &gt;&gt;&gt;&gt;&gt;&gt;&gt;&gt;&gt; 2,000 ML</w:t>
      </w:r>
    </w:p>
    <w:p w:rsidR="00750927" w:rsidRDefault="00750927">
      <w:r>
        <w:tab/>
      </w:r>
      <w:r>
        <w:tab/>
      </w:r>
      <w:r>
        <w:tab/>
        <w:t>4ª FRIGIDEIRA N 20 &gt;&gt;&gt;&gt;&gt;&gt;&gt;&gt;&gt; 0,600 ML</w:t>
      </w:r>
    </w:p>
    <w:p w:rsidR="002B1F4A" w:rsidRPr="00A03E38" w:rsidRDefault="00A03E38">
      <w:pPr>
        <w:rPr>
          <w:sz w:val="28"/>
          <w:szCs w:val="28"/>
        </w:rPr>
      </w:pPr>
      <w:r>
        <w:rPr>
          <w:b/>
          <w:sz w:val="28"/>
          <w:szCs w:val="28"/>
        </w:rPr>
        <w:t>GARANTIA.</w:t>
      </w:r>
      <w:r w:rsidR="002B1F4A" w:rsidRPr="00A03E38">
        <w:rPr>
          <w:b/>
          <w:sz w:val="28"/>
          <w:szCs w:val="28"/>
        </w:rPr>
        <w:t>:</w:t>
      </w:r>
      <w:r w:rsidR="002B1F4A" w:rsidRPr="00A03E38">
        <w:rPr>
          <w:sz w:val="28"/>
          <w:szCs w:val="28"/>
        </w:rPr>
        <w:t xml:space="preserve"> 6 MESES</w:t>
      </w:r>
    </w:p>
    <w:p w:rsidR="002B1F4A" w:rsidRDefault="002B1F4A"/>
    <w:p w:rsidR="002B1F4A" w:rsidRPr="00A03E38" w:rsidRDefault="002B1F4A">
      <w:pPr>
        <w:rPr>
          <w:b/>
          <w:sz w:val="28"/>
          <w:szCs w:val="28"/>
        </w:rPr>
      </w:pPr>
      <w:r w:rsidRPr="00A03E38">
        <w:rPr>
          <w:b/>
          <w:sz w:val="28"/>
          <w:szCs w:val="28"/>
        </w:rPr>
        <w:t xml:space="preserve">PRODUTO CERTIFICADO PELO INMETRO </w:t>
      </w:r>
    </w:p>
    <w:p w:rsidR="00BD534D" w:rsidRDefault="00BD534D"/>
    <w:p w:rsidR="00BD534D" w:rsidRPr="00A03E38" w:rsidRDefault="00BD534D" w:rsidP="00BD534D">
      <w:pPr>
        <w:ind w:left="2124"/>
        <w:rPr>
          <w:b/>
          <w:sz w:val="28"/>
          <w:szCs w:val="28"/>
        </w:rPr>
      </w:pPr>
      <w:r w:rsidRPr="00A03E38">
        <w:rPr>
          <w:b/>
          <w:sz w:val="28"/>
          <w:szCs w:val="28"/>
        </w:rPr>
        <w:t>MODO DE USO E DE CONSERVAÇÃO DO PRODUTO</w:t>
      </w:r>
    </w:p>
    <w:p w:rsidR="00BD534D" w:rsidRDefault="00A03E38" w:rsidP="00A03E38">
      <w:pPr>
        <w:jc w:val="both"/>
      </w:pPr>
      <w:r>
        <w:rPr>
          <w:rFonts w:ascii="Arial" w:hAnsi="Arial" w:cs="Arial"/>
          <w:color w:val="222222"/>
          <w:sz w:val="27"/>
          <w:szCs w:val="27"/>
        </w:rPr>
        <w:t xml:space="preserve">É recomendado untar as peças antes de usar, </w:t>
      </w:r>
      <w:r w:rsidR="00BD534D">
        <w:rPr>
          <w:rFonts w:ascii="Arial" w:hAnsi="Arial" w:cs="Arial"/>
          <w:color w:val="222222"/>
          <w:sz w:val="27"/>
          <w:szCs w:val="27"/>
        </w:rPr>
        <w:t>é um procedimento simples e rápido que ajuda a evitar a aderência dos alimentos e facilita a limpeza. Deve ser feita uma única vez, antes do primeiro uso. É muito importante seguir as instruções abaixo</w:t>
      </w:r>
      <w:r>
        <w:rPr>
          <w:rFonts w:ascii="Arial" w:hAnsi="Arial" w:cs="Arial"/>
          <w:color w:val="222222"/>
          <w:sz w:val="27"/>
          <w:szCs w:val="27"/>
        </w:rPr>
        <w:t>.</w:t>
      </w:r>
      <w:r w:rsidR="00BD534D">
        <w:rPr>
          <w:rFonts w:ascii="Arial" w:hAnsi="Arial" w:cs="Arial"/>
          <w:color w:val="222222"/>
          <w:sz w:val="27"/>
          <w:szCs w:val="27"/>
        </w:rPr>
        <w:br/>
        <w:t>- Lave e seque as panelas normalmente;</w:t>
      </w:r>
      <w:r w:rsidR="00BD534D">
        <w:rPr>
          <w:rFonts w:ascii="Arial" w:hAnsi="Arial" w:cs="Arial"/>
          <w:color w:val="222222"/>
          <w:sz w:val="27"/>
          <w:szCs w:val="27"/>
        </w:rPr>
        <w:br/>
        <w:t xml:space="preserve">- Coloque uma pequena quantidade de óleo - um fio já é o suficiente - </w:t>
      </w:r>
      <w:r w:rsidR="00BD534D">
        <w:rPr>
          <w:rFonts w:ascii="Arial" w:hAnsi="Arial" w:cs="Arial"/>
          <w:color w:val="222222"/>
          <w:sz w:val="27"/>
          <w:szCs w:val="27"/>
        </w:rPr>
        <w:lastRenderedPageBreak/>
        <w:t>dentro de cada uma das peças;</w:t>
      </w:r>
      <w:r w:rsidR="00BD534D">
        <w:rPr>
          <w:rFonts w:ascii="Arial" w:hAnsi="Arial" w:cs="Arial"/>
          <w:color w:val="222222"/>
          <w:sz w:val="27"/>
          <w:szCs w:val="27"/>
        </w:rPr>
        <w:br/>
        <w:t xml:space="preserve">- Espalhe bem esse óleo com a ajuda de um pincel ou papel, como se estivesse untando toda a parte interna </w:t>
      </w:r>
      <w:bookmarkStart w:id="0" w:name="_GoBack"/>
      <w:bookmarkEnd w:id="0"/>
      <w:r w:rsidR="00BD534D">
        <w:rPr>
          <w:rFonts w:ascii="Arial" w:hAnsi="Arial" w:cs="Arial"/>
          <w:color w:val="222222"/>
          <w:sz w:val="27"/>
          <w:szCs w:val="27"/>
        </w:rPr>
        <w:t>das peças, inclusive a parte superior das alças;</w:t>
      </w:r>
      <w:r w:rsidR="00BD534D">
        <w:rPr>
          <w:rFonts w:ascii="Arial" w:hAnsi="Arial" w:cs="Arial"/>
          <w:color w:val="222222"/>
          <w:sz w:val="27"/>
          <w:szCs w:val="27"/>
        </w:rPr>
        <w:br/>
        <w:t>- É importante salientar que nenhuma quantidade de óleo deve ser passada do lado de fora da panela, em locais que entram em contato com o fogo;</w:t>
      </w:r>
      <w:r w:rsidR="00BD534D">
        <w:rPr>
          <w:rFonts w:ascii="Arial" w:hAnsi="Arial" w:cs="Arial"/>
          <w:color w:val="222222"/>
          <w:sz w:val="27"/>
          <w:szCs w:val="27"/>
        </w:rPr>
        <w:br/>
        <w:t>- Leve as peças ao fogo alto por apenas 1 minuto. Desligue o fogo e limpe as peças novamente com um papel ou toalha seca.</w:t>
      </w:r>
      <w:r w:rsidR="00BD534D">
        <w:rPr>
          <w:rFonts w:ascii="Arial" w:hAnsi="Arial" w:cs="Arial"/>
          <w:color w:val="222222"/>
          <w:sz w:val="27"/>
          <w:szCs w:val="27"/>
        </w:rPr>
        <w:br/>
      </w:r>
      <w:r w:rsidR="00BD534D">
        <w:rPr>
          <w:rFonts w:ascii="Arial" w:hAnsi="Arial" w:cs="Arial"/>
          <w:color w:val="222222"/>
          <w:sz w:val="27"/>
          <w:szCs w:val="27"/>
        </w:rPr>
        <w:br/>
      </w:r>
    </w:p>
    <w:p w:rsidR="002B1F4A" w:rsidRDefault="002B1F4A"/>
    <w:p w:rsidR="00750927" w:rsidRDefault="00750927"/>
    <w:p w:rsidR="00750927" w:rsidRDefault="00750927"/>
    <w:sectPr w:rsidR="007509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27"/>
    <w:rsid w:val="002B1F4A"/>
    <w:rsid w:val="00750927"/>
    <w:rsid w:val="007B62A3"/>
    <w:rsid w:val="00A03E38"/>
    <w:rsid w:val="00BD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4F85"/>
  <w15:chartTrackingRefBased/>
  <w15:docId w15:val="{85E0B05F-44FF-4164-BA67-46E8C439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21FD1-40BF-423E-9047-DD26D0C78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 IMPORTADORA</dc:creator>
  <cp:keywords/>
  <dc:description/>
  <cp:lastModifiedBy>A5 IMPORTADORA</cp:lastModifiedBy>
  <cp:revision>1</cp:revision>
  <dcterms:created xsi:type="dcterms:W3CDTF">2020-06-17T13:50:00Z</dcterms:created>
  <dcterms:modified xsi:type="dcterms:W3CDTF">2020-06-17T14:38:00Z</dcterms:modified>
</cp:coreProperties>
</file>